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ED" w:rsidRPr="0050717E" w:rsidRDefault="00F269ED" w:rsidP="0045043A">
      <w:pPr>
        <w:spacing w:before="240" w:after="0" w:line="240" w:lineRule="auto"/>
        <w:ind w:right="566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                            </w:t>
      </w:r>
      <w:r w:rsidRPr="008C5C0D">
        <w:rPr>
          <w:rFonts w:ascii="Times New Roman" w:hAnsi="Times New Roman" w:cs="Times New Roman"/>
          <w:b/>
          <w:bCs/>
          <w:noProof/>
          <w:color w:val="00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lh5.googleusercontent.com/FxkfuTob-KKnpgOFeEWKOOhjyUv_MNHeN-93PybLLynbjIwXewW9RhZl_IF1OATIOIcWB7N_PD4UzKw3m8fjTRiNdRlMlXkn6UNAiFGiQY4RjPkVHcA3Po1VXiWRnGS-8CZtoxx-cwzSbP7Kxg" style="width:36pt;height:47.25pt;visibility:visible">
            <v:imagedata r:id="rId4" o:title=""/>
          </v:shape>
        </w:pict>
      </w:r>
    </w:p>
    <w:p w:rsidR="00F269ED" w:rsidRPr="0050717E" w:rsidRDefault="00F269ED" w:rsidP="0050717E">
      <w:pPr>
        <w:spacing w:before="240" w:after="0" w:line="240" w:lineRule="auto"/>
        <w:ind w:left="-284" w:right="566" w:firstLine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УКРАЇНА</w:t>
      </w:r>
    </w:p>
    <w:p w:rsidR="00F269ED" w:rsidRPr="0050717E" w:rsidRDefault="00F269ED" w:rsidP="00507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269ED" w:rsidRPr="0050717E" w:rsidRDefault="00F269ED" w:rsidP="00507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НОВГОРОД-СІВЕРСЬКА МІСЬКА РАДА</w:t>
      </w:r>
    </w:p>
    <w:p w:rsidR="00F269ED" w:rsidRPr="0050717E" w:rsidRDefault="00F269ED" w:rsidP="00507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          ЧЕРНІГІВСЬКОЇ ОБЛАСТІ</w:t>
      </w:r>
    </w:p>
    <w:p w:rsidR="00F269ED" w:rsidRPr="0050717E" w:rsidRDefault="00F269ED" w:rsidP="00507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269ED" w:rsidRPr="0050717E" w:rsidRDefault="00F269ED" w:rsidP="0050717E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      ВИКОНАВЧИЙ  КОМІТЕТ</w:t>
      </w:r>
    </w:p>
    <w:p w:rsidR="00F269ED" w:rsidRPr="0050717E" w:rsidRDefault="00F269ED" w:rsidP="00507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269ED" w:rsidRPr="0050717E" w:rsidRDefault="00F269ED" w:rsidP="0050717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  РІШЕННЯ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 </w:t>
      </w:r>
    </w:p>
    <w:p w:rsidR="00F269ED" w:rsidRPr="0050717E" w:rsidRDefault="00F269ED" w:rsidP="004504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31 січня 2017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        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50717E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Новгород-Сіверський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                    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27</w:t>
      </w:r>
    </w:p>
    <w:p w:rsidR="00F269ED" w:rsidRPr="0050717E" w:rsidRDefault="00F269ED" w:rsidP="005071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69ED" w:rsidRPr="00502A55" w:rsidRDefault="00F269ED" w:rsidP="00450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55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 матеріального резерву </w:t>
      </w:r>
    </w:p>
    <w:p w:rsidR="00F269ED" w:rsidRDefault="00F269ED" w:rsidP="00450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55">
        <w:rPr>
          <w:rFonts w:ascii="Times New Roman" w:hAnsi="Times New Roman" w:cs="Times New Roman"/>
          <w:sz w:val="28"/>
          <w:szCs w:val="28"/>
          <w:lang w:val="uk-UA"/>
        </w:rPr>
        <w:t>міської ради пожежних рукавів</w:t>
      </w:r>
    </w:p>
    <w:p w:rsidR="00F269ED" w:rsidRDefault="00F269ED" w:rsidP="00450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55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Новгород-Сіверському РВ УДСНС </w:t>
      </w:r>
    </w:p>
    <w:p w:rsidR="00F269ED" w:rsidRDefault="00F269ED" w:rsidP="00450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55">
        <w:rPr>
          <w:rFonts w:ascii="Times New Roman" w:hAnsi="Times New Roman" w:cs="Times New Roman"/>
          <w:sz w:val="28"/>
          <w:szCs w:val="28"/>
          <w:lang w:val="uk-UA"/>
        </w:rPr>
        <w:t>в Чернігівській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</w:p>
    <w:p w:rsidR="00F269ED" w:rsidRPr="00502A55" w:rsidRDefault="00F269ED" w:rsidP="00507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69ED" w:rsidRPr="0050717E" w:rsidRDefault="00F269ED" w:rsidP="00507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пункту 7 статті 80 Кодексу цивільного захисту України, пункту 16 Порядку створення та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 вересня 2015 року №775</w:t>
      </w:r>
      <w:r w:rsidRPr="008A57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затвердження Порядку створення та використання матеріального резерву для запобігання і ліквідації наслідків надзвичайних ситуацій»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, розглянувши рішення комісії з питань техногенно-екологічної безпек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 і надзвичайних ситуацій </w:t>
      </w:r>
      <w:r w:rsidRPr="000A159D">
        <w:rPr>
          <w:rFonts w:ascii="Times New Roman" w:hAnsi="Times New Roman" w:cs="Times New Roman"/>
          <w:sz w:val="28"/>
          <w:szCs w:val="28"/>
          <w:lang w:val="uk-UA"/>
        </w:rPr>
        <w:t>від 30 січня 2017 року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 метою запобігання та оперативного реагування на надзвичайні ситуації (події), що може призвести до загибелі людей на території міста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керуючись статтями 38, 40, 52 та 59 Закону України «Про місцеве самоврядування», виконавчий комітет міської ради ВИРІШИВ:</w:t>
      </w:r>
    </w:p>
    <w:p w:rsidR="00F269ED" w:rsidRPr="000D1603" w:rsidRDefault="00F269ED" w:rsidP="005071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F269ED" w:rsidRPr="0050717E" w:rsidRDefault="00F269ED" w:rsidP="00507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Затвердити протокол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 з питань техногенно-екологічної безпеки і надзвичайних ситуацій 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30 січня 2017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року.</w:t>
      </w:r>
    </w:p>
    <w:p w:rsidR="00F269ED" w:rsidRPr="000D1603" w:rsidRDefault="00F269ED" w:rsidP="005071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F269ED" w:rsidRPr="00502A55" w:rsidRDefault="00F269ED" w:rsidP="00507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2A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Надати </w:t>
      </w:r>
      <w:r w:rsidRPr="009602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 ДПРЧ (м. Новгород-Сіверський) 2 ДПРЗ УДСНС в Чернігівській області </w:t>
      </w:r>
      <w:bookmarkStart w:id="0" w:name="_GoBack"/>
      <w:bookmarkEnd w:id="0"/>
      <w:r w:rsidRPr="00502A55">
        <w:rPr>
          <w:rFonts w:ascii="Times New Roman" w:hAnsi="Times New Roman" w:cs="Times New Roman"/>
          <w:sz w:val="28"/>
          <w:szCs w:val="28"/>
          <w:lang w:val="uk-UA"/>
        </w:rPr>
        <w:t>4 пожежних рукав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02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59D">
        <w:rPr>
          <w:rFonts w:ascii="Times New Roman" w:hAnsi="Times New Roman" w:cs="Times New Roman"/>
          <w:sz w:val="28"/>
          <w:szCs w:val="28"/>
          <w:lang w:val="uk-UA"/>
        </w:rPr>
        <w:t>діаметром 51 мм</w:t>
      </w:r>
      <w:r>
        <w:rPr>
          <w:color w:val="FF0000"/>
          <w:sz w:val="28"/>
          <w:szCs w:val="28"/>
          <w:lang w:val="uk-UA"/>
        </w:rPr>
        <w:t xml:space="preserve"> </w:t>
      </w:r>
      <w:r w:rsidRPr="00502A55">
        <w:rPr>
          <w:rFonts w:ascii="Times New Roman" w:hAnsi="Times New Roman" w:cs="Times New Roman"/>
          <w:sz w:val="28"/>
          <w:szCs w:val="28"/>
          <w:lang w:val="uk-UA"/>
        </w:rPr>
        <w:t>для запобігання виникненню надзвичайних ситуацій, пов’язаних із пожежами на території міської ради</w:t>
      </w:r>
      <w:r w:rsidRPr="00502A5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269ED" w:rsidRPr="000D1603" w:rsidRDefault="00F269ED" w:rsidP="000D1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 w:eastAsia="ar-SA"/>
        </w:rPr>
      </w:pPr>
    </w:p>
    <w:p w:rsidR="00F269ED" w:rsidRPr="000D1603" w:rsidRDefault="00F269ED" w:rsidP="000D1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160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3. Відділу бухгалтерського обліку, планування та звітності міської ради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переда</w:t>
      </w:r>
      <w:r w:rsidRPr="000D1603">
        <w:rPr>
          <w:rFonts w:ascii="Times New Roman" w:hAnsi="Times New Roman" w:cs="Times New Roman"/>
          <w:sz w:val="28"/>
          <w:szCs w:val="28"/>
          <w:lang w:val="uk-UA" w:eastAsia="ar-SA"/>
        </w:rPr>
        <w:t>ти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D1603">
        <w:rPr>
          <w:rFonts w:ascii="Times New Roman" w:hAnsi="Times New Roman" w:cs="Times New Roman"/>
          <w:sz w:val="28"/>
          <w:szCs w:val="28"/>
          <w:lang w:val="uk-UA"/>
        </w:rPr>
        <w:t>7 ДПРЧ (м. Новгород-Сіверський) 2 ДПРЗ УДСНС в Чернігівській області 4 пожежні рукави діаметром 51 мм для подальшого використання при запобіганні  виникненню надзвичайних ситуацій</w:t>
      </w:r>
      <w:r w:rsidRPr="000D160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D16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69ED" w:rsidRPr="000D1603" w:rsidRDefault="00F269ED" w:rsidP="00507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269ED" w:rsidRPr="0050717E" w:rsidRDefault="00F269ED" w:rsidP="00507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Контроль за виконанням даного рішення покласти на заступника міського голови  з питань діяльності  викон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авчих органів міської ради </w:t>
      </w: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Могильного О.О.</w:t>
      </w:r>
    </w:p>
    <w:p w:rsidR="00F269ED" w:rsidRPr="0050717E" w:rsidRDefault="00F269ED" w:rsidP="00507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69ED" w:rsidRPr="0050717E" w:rsidRDefault="00F269ED" w:rsidP="00507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69ED" w:rsidRPr="0050717E" w:rsidRDefault="00F269ED" w:rsidP="00450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717E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                                                                                     О. Бондаренко</w:t>
      </w:r>
    </w:p>
    <w:sectPr w:rsidR="00F269ED" w:rsidRPr="0050717E" w:rsidSect="0053225D">
      <w:pgSz w:w="11906" w:h="16838"/>
      <w:pgMar w:top="426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17E"/>
    <w:rsid w:val="000A159D"/>
    <w:rsid w:val="000D1603"/>
    <w:rsid w:val="001008B1"/>
    <w:rsid w:val="0045043A"/>
    <w:rsid w:val="00502A55"/>
    <w:rsid w:val="0050717E"/>
    <w:rsid w:val="005277E3"/>
    <w:rsid w:val="00530F58"/>
    <w:rsid w:val="0053225D"/>
    <w:rsid w:val="00546921"/>
    <w:rsid w:val="005F5F1A"/>
    <w:rsid w:val="008A57E8"/>
    <w:rsid w:val="008C5C0D"/>
    <w:rsid w:val="00954243"/>
    <w:rsid w:val="009602FC"/>
    <w:rsid w:val="00A51386"/>
    <w:rsid w:val="00B51A8F"/>
    <w:rsid w:val="00BB1F9A"/>
    <w:rsid w:val="00C17BF6"/>
    <w:rsid w:val="00C85C11"/>
    <w:rsid w:val="00D238BD"/>
    <w:rsid w:val="00E84AD0"/>
    <w:rsid w:val="00E91E06"/>
    <w:rsid w:val="00EA3C21"/>
    <w:rsid w:val="00F269ED"/>
    <w:rsid w:val="00FA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8BD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071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tab-span">
    <w:name w:val="apple-tab-span"/>
    <w:uiPriority w:val="99"/>
    <w:rsid w:val="0050717E"/>
  </w:style>
  <w:style w:type="paragraph" w:styleId="BalloonText">
    <w:name w:val="Balloon Text"/>
    <w:basedOn w:val="Normal"/>
    <w:link w:val="BalloonTextChar"/>
    <w:uiPriority w:val="99"/>
    <w:semiHidden/>
    <w:rsid w:val="0050717E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7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1324</Words>
  <Characters>756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Admin</dc:creator>
  <cp:keywords/>
  <dc:description/>
  <cp:lastModifiedBy>User</cp:lastModifiedBy>
  <cp:revision>4</cp:revision>
  <cp:lastPrinted>2016-11-30T09:15:00Z</cp:lastPrinted>
  <dcterms:created xsi:type="dcterms:W3CDTF">2017-02-01T14:22:00Z</dcterms:created>
  <dcterms:modified xsi:type="dcterms:W3CDTF">2017-11-28T10:58:00Z</dcterms:modified>
</cp:coreProperties>
</file>